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CC5" w:rsidP="00B97CC5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2-3212/2806/2024</w:t>
      </w:r>
    </w:p>
    <w:p w:rsidR="00B97CC5" w:rsidP="00B97CC5">
      <w:pPr>
        <w:keepNext/>
        <w:spacing w:after="0" w:line="240" w:lineRule="auto"/>
        <w:ind w:right="-365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CC5" w:rsidRPr="00E31B0D" w:rsidP="00B97CC5">
      <w:pPr>
        <w:keepNext/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РЕЗОЛЮТИВНАЯ ЧАСТЬ РЕШЕНИЯ</w:t>
      </w:r>
    </w:p>
    <w:p w:rsidR="00B97CC5" w:rsidRPr="00E31B0D" w:rsidP="00B97CC5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B97CC5" w:rsidRPr="00E31B0D" w:rsidP="00B97CC5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97CC5" w:rsidRPr="00E31B0D" w:rsidP="00B97CC5">
      <w:pPr>
        <w:spacing w:after="0" w:line="240" w:lineRule="auto"/>
        <w:ind w:right="-5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12 декабря 2024 года                                          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</w:t>
      </w:r>
      <w:r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г. Ханты-Мансийск</w:t>
      </w:r>
    </w:p>
    <w:p w:rsidR="00B97CC5" w:rsidRPr="00E31B0D" w:rsidP="00B97CC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97CC5" w:rsidRPr="00E31B0D" w:rsidP="00B97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овой судья судебного участка № 6 Ханты-Мансийского судебного района Ханты - Мансийского автономного округа - Югры Артюх О.П., при секретаре судебного заседания Тесленко С.Ю., </w:t>
      </w:r>
    </w:p>
    <w:p w:rsidR="00B97CC5" w:rsidRPr="00E31B0D" w:rsidP="00E31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предприятия «Жилищно-коммунальное управление» муниципального обр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азования город Ханты-Мансийск к Шеверда Петру Александровичу,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Шеверда Екатерине Валерьевне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, действующих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своих интересах и в интересах несовершеннолетних детей 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Шеверда Егора Петровича, Шеверда Марка Петровича, Шеверда Алене Петровне о взыскании задолженности за жилищно-коммунальные услуги,</w:t>
      </w:r>
    </w:p>
    <w:p w:rsidR="00E31B0D" w:rsidRPr="00E31B0D" w:rsidP="00E31B0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руководствуясь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статьями 194 - 199 Гражданского процессуального кодекса Российской Федерации, </w:t>
      </w:r>
    </w:p>
    <w:p w:rsidR="00B97CC5" w:rsidRPr="00E31B0D" w:rsidP="00B97CC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B97CC5" w:rsidRPr="00E31B0D" w:rsidP="00B97CC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97CC5" w:rsidRPr="00E31B0D" w:rsidP="00E3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В удовлетворении исковых требований муниципального предприятия «Жилищно-коммунальное управление» муниципального образования город Ханты-Мансийск к Шеверда Петру Александровичу, Шеверда Екатерине Валерьевне, действующих в своих интересах и в интересах несов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ершеннолетних детей Шеверда Егора Петровича, Шеверда Марка Петровича, Шеверда Алене Петровне о взыскании задолженности за жилищно-коммунальные услуги - отказать</w:t>
      </w:r>
      <w:r w:rsidRPr="00E31B0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истечением срока исковой давности.</w:t>
      </w:r>
    </w:p>
    <w:p w:rsidR="00B97CC5" w:rsidRPr="00E31B0D" w:rsidP="00B97CC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Лица, участвующие в деле, вправе подать заявления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составлении мотивированного решения суда:</w:t>
      </w:r>
    </w:p>
    <w:p w:rsidR="00B97CC5" w:rsidRPr="00E31B0D" w:rsidP="00B97CC5">
      <w:pPr>
        <w:tabs>
          <w:tab w:val="num" w:pos="172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97CC5" w:rsidRPr="00E31B0D" w:rsidP="00B97CC5">
      <w:pPr>
        <w:tabs>
          <w:tab w:val="num" w:pos="1440"/>
          <w:tab w:val="num" w:pos="172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2). в течение пятнадцати дней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7CC5" w:rsidRPr="00E31B0D" w:rsidP="00B97CC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составляет мотивирова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нное решение суда в течение десяти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со дня поступления от лиц, участвующих в д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еле, их представителей заявления о составлении мотивированного решения суда.</w:t>
      </w:r>
    </w:p>
    <w:p w:rsidR="00B97CC5" w:rsidRPr="00E31B0D" w:rsidP="00B97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м порядке в Ханты-Мансийский районный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Ханты-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Мансийского автономного округа -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Югры в течение месяца со дня принятия решения в оконча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тельной форме, путем подачи апелляционной жалобы миро</w:t>
      </w:r>
      <w:r w:rsidRPr="00E31B0D" w:rsid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вому судье судебного участка № 6 Ханты-Мансийского судебного р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>айона Ханты-Мансийского автономного округа-Югры.</w:t>
      </w:r>
    </w:p>
    <w:p w:rsidR="00B97CC5" w:rsidRPr="00E31B0D" w:rsidP="00B97C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31B0D" w:rsidRPr="00E31B0D" w:rsidP="00E31B0D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       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31B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О.П. Артюх                                                                                  </w:t>
      </w:r>
    </w:p>
    <w:p w:rsidR="00B97CC5" w:rsidRPr="009D4032" w:rsidP="00B9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9F4366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одпись судьи</w:t>
      </w:r>
    </w:p>
    <w:p w:rsidR="00B97CC5" w:rsidRPr="009F4366" w:rsidP="00B97C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4366">
        <w:rPr>
          <w:rFonts w:ascii="Times New Roman" w:eastAsia="Times New Roman" w:hAnsi="Times New Roman" w:cs="Times New Roman"/>
          <w:lang w:eastAsia="ru-RU"/>
        </w:rPr>
        <w:t>«КОПИЯ ВЕРНА»</w:t>
      </w:r>
    </w:p>
    <w:p w:rsidR="00B97CC5" w:rsidRPr="009F4366" w:rsidP="00B97CC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F4366">
        <w:rPr>
          <w:rFonts w:ascii="Times New Roman" w:eastAsia="Times New Roman" w:hAnsi="Times New Roman" w:cs="Times New Roman"/>
          <w:lang w:eastAsia="ru-RU"/>
        </w:rPr>
        <w:t>подпись мир</w:t>
      </w:r>
      <w:r>
        <w:rPr>
          <w:rFonts w:ascii="Times New Roman" w:eastAsia="Times New Roman" w:hAnsi="Times New Roman" w:cs="Times New Roman"/>
          <w:lang w:eastAsia="ru-RU"/>
        </w:rPr>
        <w:t xml:space="preserve">ового судьи__________________ </w:t>
      </w:r>
      <w:r w:rsidRPr="009F4366">
        <w:rPr>
          <w:rFonts w:ascii="Times New Roman" w:eastAsia="Times New Roman" w:hAnsi="Times New Roman" w:cs="Times New Roman"/>
          <w:bCs/>
          <w:iCs/>
          <w:lang w:eastAsia="ru-RU"/>
        </w:rPr>
        <w:t>О.П. Артюх</w:t>
      </w:r>
    </w:p>
    <w:p w:rsidR="00B97CC5" w:rsidRPr="009F4366" w:rsidP="00B97C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4366">
        <w:rPr>
          <w:rFonts w:ascii="Times New Roman" w:eastAsia="Times New Roman" w:hAnsi="Times New Roman" w:cs="Times New Roman"/>
          <w:lang w:eastAsia="ru-RU"/>
        </w:rPr>
        <w:t xml:space="preserve">Секретарь судебного </w:t>
      </w:r>
      <w:r>
        <w:rPr>
          <w:rFonts w:ascii="Times New Roman" w:eastAsia="Times New Roman" w:hAnsi="Times New Roman" w:cs="Times New Roman"/>
          <w:lang w:eastAsia="ru-RU"/>
        </w:rPr>
        <w:t>участка</w:t>
      </w:r>
    </w:p>
    <w:p w:rsidR="00B97CC5" w:rsidRPr="009F4366" w:rsidP="00B97C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4366">
        <w:rPr>
          <w:rFonts w:ascii="Times New Roman" w:eastAsia="Times New Roman" w:hAnsi="Times New Roman" w:cs="Times New Roman"/>
          <w:lang w:eastAsia="ru-RU"/>
        </w:rPr>
        <w:t>Аппарата мирового судьи</w:t>
      </w:r>
    </w:p>
    <w:p w:rsidR="00B97CC5" w:rsidP="00B97C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4366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E31B0D">
        <w:rPr>
          <w:rFonts w:ascii="Times New Roman" w:eastAsia="Times New Roman" w:hAnsi="Times New Roman" w:cs="Times New Roman"/>
          <w:lang w:eastAsia="ru-RU"/>
        </w:rPr>
        <w:t>_______________ С.Ю. Тесленко</w:t>
      </w:r>
    </w:p>
    <w:p w:rsidR="00B97CC5" w:rsidRPr="009F4366" w:rsidP="00B97C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 декабря 2024</w:t>
      </w:r>
      <w:r w:rsidRPr="009F436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7C2DA1"/>
    <w:sectPr w:rsidSect="00E31B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5"/>
    <w:rsid w:val="003F062C"/>
    <w:rsid w:val="00694DD2"/>
    <w:rsid w:val="007C2DA1"/>
    <w:rsid w:val="009D4032"/>
    <w:rsid w:val="009F4366"/>
    <w:rsid w:val="00B97CC5"/>
    <w:rsid w:val="00D87A52"/>
    <w:rsid w:val="00E31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1B783-79A2-46E6-B52B-264160F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1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